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D40" w:rsidRPr="00402D40" w:rsidRDefault="00402D40" w:rsidP="00402D40">
      <w:pPr>
        <w:jc w:val="right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402D40">
        <w:rPr>
          <w:rFonts w:ascii="Times New Roman" w:hAnsi="Times New Roman" w:cs="Times New Roman"/>
          <w:color w:val="000000"/>
          <w:spacing w:val="-3"/>
          <w:sz w:val="28"/>
          <w:szCs w:val="28"/>
        </w:rPr>
        <w:t>УСРС 2</w:t>
      </w:r>
    </w:p>
    <w:p w:rsidR="00402D40" w:rsidRPr="00402D40" w:rsidRDefault="00402D40" w:rsidP="00402D4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A469B6" w:rsidRPr="00402D40" w:rsidRDefault="00402D40" w:rsidP="00402D4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02D40">
        <w:rPr>
          <w:rFonts w:ascii="Times New Roman" w:hAnsi="Times New Roman" w:cs="Times New Roman"/>
          <w:b/>
          <w:bCs/>
          <w:sz w:val="28"/>
          <w:szCs w:val="28"/>
        </w:rPr>
        <w:t xml:space="preserve">УСРС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402D4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667F5C" w:rsidRPr="00402D40">
        <w:rPr>
          <w:rFonts w:ascii="Times New Roman" w:hAnsi="Times New Roman" w:cs="Times New Roman"/>
          <w:b/>
          <w:sz w:val="28"/>
          <w:szCs w:val="28"/>
        </w:rPr>
        <w:t>«РАСШИРЕНИЯ» СЕМАНТИКИ</w:t>
      </w:r>
    </w:p>
    <w:p w:rsidR="00667F5C" w:rsidRDefault="00667F5C">
      <w:pPr>
        <w:rPr>
          <w:rFonts w:ascii="Times New Roman" w:hAnsi="Times New Roman" w:cs="Times New Roman"/>
          <w:sz w:val="28"/>
          <w:szCs w:val="28"/>
        </w:rPr>
      </w:pPr>
    </w:p>
    <w:p w:rsidR="00F959B2" w:rsidRPr="00F959B2" w:rsidRDefault="00F959B2" w:rsidP="00F959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9B2">
        <w:rPr>
          <w:rFonts w:ascii="Times New Roman" w:hAnsi="Times New Roman" w:cs="Times New Roman"/>
          <w:i/>
          <w:sz w:val="28"/>
          <w:szCs w:val="28"/>
        </w:rPr>
        <w:t>Форма работы</w:t>
      </w:r>
      <w:r w:rsidRPr="00F959B2">
        <w:rPr>
          <w:rFonts w:ascii="Times New Roman" w:hAnsi="Times New Roman" w:cs="Times New Roman"/>
          <w:sz w:val="28"/>
          <w:szCs w:val="28"/>
        </w:rPr>
        <w:t xml:space="preserve"> – индивидуальная.</w:t>
      </w:r>
    </w:p>
    <w:p w:rsidR="00F959B2" w:rsidRPr="00F959B2" w:rsidRDefault="00F959B2" w:rsidP="00F959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9B2">
        <w:rPr>
          <w:rFonts w:ascii="Times New Roman" w:hAnsi="Times New Roman" w:cs="Times New Roman"/>
          <w:i/>
          <w:sz w:val="28"/>
          <w:szCs w:val="28"/>
        </w:rPr>
        <w:t>Форма контроля выполнения заданий</w:t>
      </w:r>
      <w:r w:rsidRPr="00F959B2">
        <w:rPr>
          <w:rFonts w:ascii="Times New Roman" w:hAnsi="Times New Roman" w:cs="Times New Roman"/>
          <w:sz w:val="28"/>
          <w:szCs w:val="28"/>
        </w:rPr>
        <w:t>: проверка конспектов.</w:t>
      </w:r>
    </w:p>
    <w:p w:rsidR="00F959B2" w:rsidRPr="00402D40" w:rsidRDefault="00F959B2">
      <w:pPr>
        <w:rPr>
          <w:rFonts w:ascii="Times New Roman" w:hAnsi="Times New Roman" w:cs="Times New Roman"/>
          <w:sz w:val="28"/>
          <w:szCs w:val="28"/>
        </w:rPr>
      </w:pPr>
    </w:p>
    <w:p w:rsidR="00667F5C" w:rsidRPr="00402D40" w:rsidRDefault="00667F5C" w:rsidP="00667F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2D40">
        <w:rPr>
          <w:rFonts w:ascii="Times New Roman" w:hAnsi="Times New Roman" w:cs="Times New Roman"/>
          <w:sz w:val="28"/>
          <w:szCs w:val="28"/>
        </w:rPr>
        <w:t>Историческая справка. Основные понятия</w:t>
      </w:r>
    </w:p>
    <w:p w:rsidR="00667F5C" w:rsidRPr="00402D40" w:rsidRDefault="00667F5C" w:rsidP="00667F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02D40">
        <w:rPr>
          <w:rFonts w:ascii="Times New Roman" w:hAnsi="Times New Roman" w:cs="Times New Roman"/>
          <w:sz w:val="28"/>
          <w:szCs w:val="28"/>
        </w:rPr>
        <w:t>Референциальные</w:t>
      </w:r>
      <w:proofErr w:type="spellEnd"/>
      <w:r w:rsidRPr="00402D40">
        <w:rPr>
          <w:rFonts w:ascii="Times New Roman" w:hAnsi="Times New Roman" w:cs="Times New Roman"/>
          <w:sz w:val="28"/>
          <w:szCs w:val="28"/>
        </w:rPr>
        <w:t xml:space="preserve"> противопоставления и минимальные пары</w:t>
      </w:r>
    </w:p>
    <w:p w:rsidR="00667F5C" w:rsidRPr="00402D40" w:rsidRDefault="00667F5C" w:rsidP="00667F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2D40">
        <w:rPr>
          <w:rFonts w:ascii="Times New Roman" w:hAnsi="Times New Roman" w:cs="Times New Roman"/>
          <w:sz w:val="28"/>
          <w:szCs w:val="28"/>
        </w:rPr>
        <w:t xml:space="preserve">Слова с </w:t>
      </w:r>
      <w:proofErr w:type="spellStart"/>
      <w:r w:rsidRPr="00402D40">
        <w:rPr>
          <w:rFonts w:ascii="Times New Roman" w:hAnsi="Times New Roman" w:cs="Times New Roman"/>
          <w:sz w:val="28"/>
          <w:szCs w:val="28"/>
        </w:rPr>
        <w:t>референциальным</w:t>
      </w:r>
      <w:proofErr w:type="spellEnd"/>
      <w:r w:rsidRPr="00402D40">
        <w:rPr>
          <w:rFonts w:ascii="Times New Roman" w:hAnsi="Times New Roman" w:cs="Times New Roman"/>
          <w:sz w:val="28"/>
          <w:szCs w:val="28"/>
        </w:rPr>
        <w:t xml:space="preserve"> значением: местоимения и артикли</w:t>
      </w:r>
    </w:p>
    <w:p w:rsidR="00667F5C" w:rsidRPr="00402D40" w:rsidRDefault="00667F5C" w:rsidP="00667F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02D40">
        <w:rPr>
          <w:rFonts w:ascii="Times New Roman" w:hAnsi="Times New Roman" w:cs="Times New Roman"/>
          <w:sz w:val="28"/>
          <w:szCs w:val="28"/>
        </w:rPr>
        <w:t>Референциальная</w:t>
      </w:r>
      <w:proofErr w:type="spellEnd"/>
      <w:r w:rsidRPr="00402D40">
        <w:rPr>
          <w:rFonts w:ascii="Times New Roman" w:hAnsi="Times New Roman" w:cs="Times New Roman"/>
          <w:sz w:val="28"/>
          <w:szCs w:val="28"/>
        </w:rPr>
        <w:t xml:space="preserve"> характеристика имени</w:t>
      </w:r>
    </w:p>
    <w:p w:rsidR="009B1018" w:rsidRPr="00402D40" w:rsidRDefault="009B1018" w:rsidP="009B1018">
      <w:pPr>
        <w:rPr>
          <w:rFonts w:ascii="Times New Roman" w:hAnsi="Times New Roman" w:cs="Times New Roman"/>
          <w:sz w:val="28"/>
          <w:szCs w:val="28"/>
        </w:rPr>
      </w:pPr>
    </w:p>
    <w:p w:rsidR="00402D40" w:rsidRPr="00402D40" w:rsidRDefault="00402D40" w:rsidP="00402D40">
      <w:pPr>
        <w:jc w:val="center"/>
        <w:rPr>
          <w:rFonts w:ascii="Times New Roman" w:hAnsi="Times New Roman" w:cs="Times New Roman"/>
          <w:sz w:val="28"/>
          <w:szCs w:val="28"/>
        </w:rPr>
      </w:pPr>
      <w:r w:rsidRPr="00402D40">
        <w:rPr>
          <w:rFonts w:ascii="Times New Roman" w:hAnsi="Times New Roman" w:cs="Times New Roman"/>
          <w:sz w:val="28"/>
          <w:szCs w:val="28"/>
        </w:rPr>
        <w:t>Литература</w:t>
      </w:r>
    </w:p>
    <w:p w:rsidR="00402D40" w:rsidRPr="00402D40" w:rsidRDefault="00402D40" w:rsidP="00402D40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02D40">
        <w:rPr>
          <w:rFonts w:ascii="Times New Roman" w:hAnsi="Times New Roman" w:cs="Times New Roman"/>
          <w:sz w:val="28"/>
          <w:szCs w:val="28"/>
        </w:rPr>
        <w:t>Конспект лекций</w:t>
      </w:r>
    </w:p>
    <w:p w:rsidR="00402D40" w:rsidRPr="00402D40" w:rsidRDefault="00402D40" w:rsidP="00402D40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02D40">
        <w:rPr>
          <w:rFonts w:ascii="Times New Roman" w:hAnsi="Times New Roman" w:cs="Times New Roman"/>
          <w:iCs/>
          <w:sz w:val="28"/>
          <w:szCs w:val="28"/>
        </w:rPr>
        <w:t xml:space="preserve">Васильев, Л.М. </w:t>
      </w:r>
      <w:r w:rsidRPr="00402D40">
        <w:rPr>
          <w:rFonts w:ascii="Times New Roman" w:hAnsi="Times New Roman" w:cs="Times New Roman"/>
          <w:sz w:val="28"/>
          <w:szCs w:val="28"/>
        </w:rPr>
        <w:t>Современная лингвистическая семантика. Учеб</w:t>
      </w:r>
      <w:proofErr w:type="gramStart"/>
      <w:r w:rsidRPr="00402D4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02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02D4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02D40">
        <w:rPr>
          <w:rFonts w:ascii="Times New Roman" w:hAnsi="Times New Roman" w:cs="Times New Roman"/>
          <w:sz w:val="28"/>
          <w:szCs w:val="28"/>
        </w:rPr>
        <w:t>осо-бие</w:t>
      </w:r>
      <w:proofErr w:type="spellEnd"/>
      <w:r w:rsidRPr="00402D40">
        <w:rPr>
          <w:rFonts w:ascii="Times New Roman" w:hAnsi="Times New Roman" w:cs="Times New Roman"/>
          <w:sz w:val="28"/>
          <w:szCs w:val="28"/>
        </w:rPr>
        <w:t xml:space="preserve"> для вузов / Л.М. Васильев. – М.: Высшая школа, 1990. — 176 </w:t>
      </w:r>
      <w:proofErr w:type="gramStart"/>
      <w:r w:rsidRPr="00402D4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02D40">
        <w:rPr>
          <w:rFonts w:ascii="Times New Roman" w:hAnsi="Times New Roman" w:cs="Times New Roman"/>
          <w:sz w:val="28"/>
          <w:szCs w:val="28"/>
        </w:rPr>
        <w:t>.</w:t>
      </w:r>
    </w:p>
    <w:p w:rsidR="00402D40" w:rsidRPr="00402D40" w:rsidRDefault="00402D40" w:rsidP="00402D40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2D40">
        <w:rPr>
          <w:rFonts w:ascii="Times New Roman" w:hAnsi="Times New Roman" w:cs="Times New Roman"/>
          <w:iCs/>
          <w:sz w:val="28"/>
          <w:szCs w:val="28"/>
        </w:rPr>
        <w:t>Кронгауз</w:t>
      </w:r>
      <w:proofErr w:type="spellEnd"/>
      <w:r w:rsidRPr="00402D40">
        <w:rPr>
          <w:rFonts w:ascii="Times New Roman" w:hAnsi="Times New Roman" w:cs="Times New Roman"/>
          <w:iCs/>
          <w:sz w:val="28"/>
          <w:szCs w:val="28"/>
        </w:rPr>
        <w:t xml:space="preserve">, М.А. </w:t>
      </w:r>
      <w:r w:rsidRPr="00402D40">
        <w:rPr>
          <w:rFonts w:ascii="Times New Roman" w:hAnsi="Times New Roman" w:cs="Times New Roman"/>
          <w:sz w:val="28"/>
          <w:szCs w:val="28"/>
        </w:rPr>
        <w:t xml:space="preserve">Семантика: Учебник для студ. </w:t>
      </w:r>
      <w:proofErr w:type="spellStart"/>
      <w:proofErr w:type="gramStart"/>
      <w:r w:rsidRPr="00402D40">
        <w:rPr>
          <w:rFonts w:ascii="Times New Roman" w:hAnsi="Times New Roman" w:cs="Times New Roman"/>
          <w:sz w:val="28"/>
          <w:szCs w:val="28"/>
        </w:rPr>
        <w:t>лингв</w:t>
      </w:r>
      <w:proofErr w:type="spellEnd"/>
      <w:proofErr w:type="gramEnd"/>
      <w:r w:rsidRPr="00402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2D40">
        <w:rPr>
          <w:rFonts w:ascii="Times New Roman" w:hAnsi="Times New Roman" w:cs="Times New Roman"/>
          <w:sz w:val="28"/>
          <w:szCs w:val="28"/>
        </w:rPr>
        <w:t>фак</w:t>
      </w:r>
      <w:proofErr w:type="spellEnd"/>
      <w:r w:rsidRPr="00402D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02D40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402D40">
        <w:rPr>
          <w:rFonts w:ascii="Times New Roman" w:hAnsi="Times New Roman" w:cs="Times New Roman"/>
          <w:sz w:val="28"/>
          <w:szCs w:val="28"/>
        </w:rPr>
        <w:t xml:space="preserve">. учеб. Заведений / </w:t>
      </w:r>
      <w:proofErr w:type="spellStart"/>
      <w:r w:rsidRPr="00402D40">
        <w:rPr>
          <w:rFonts w:ascii="Times New Roman" w:hAnsi="Times New Roman" w:cs="Times New Roman"/>
          <w:sz w:val="28"/>
          <w:szCs w:val="28"/>
        </w:rPr>
        <w:t>Кронгауз</w:t>
      </w:r>
      <w:proofErr w:type="spellEnd"/>
      <w:r w:rsidRPr="00402D40">
        <w:rPr>
          <w:rFonts w:ascii="Times New Roman" w:hAnsi="Times New Roman" w:cs="Times New Roman"/>
          <w:sz w:val="28"/>
          <w:szCs w:val="28"/>
        </w:rPr>
        <w:t xml:space="preserve"> М.А. – 2-е изд. – Издательский центр «Академия» 2005. – 352 </w:t>
      </w:r>
      <w:proofErr w:type="gramStart"/>
      <w:r w:rsidRPr="00402D40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402D40" w:rsidRPr="00402D40" w:rsidRDefault="00402D40" w:rsidP="00402D40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2D40">
        <w:rPr>
          <w:rFonts w:ascii="Times New Roman" w:hAnsi="Times New Roman" w:cs="Times New Roman"/>
          <w:iCs/>
          <w:sz w:val="28"/>
          <w:szCs w:val="28"/>
        </w:rPr>
        <w:t>Лайонз</w:t>
      </w:r>
      <w:proofErr w:type="spellEnd"/>
      <w:r w:rsidRPr="00402D40">
        <w:rPr>
          <w:rFonts w:ascii="Times New Roman" w:hAnsi="Times New Roman" w:cs="Times New Roman"/>
          <w:iCs/>
          <w:sz w:val="28"/>
          <w:szCs w:val="28"/>
        </w:rPr>
        <w:t xml:space="preserve">, Дж. </w:t>
      </w:r>
      <w:r w:rsidRPr="00402D40">
        <w:rPr>
          <w:rFonts w:ascii="Times New Roman" w:hAnsi="Times New Roman" w:cs="Times New Roman"/>
          <w:sz w:val="28"/>
          <w:szCs w:val="28"/>
        </w:rPr>
        <w:t xml:space="preserve">Лингвистическая семантика. Введение / </w:t>
      </w:r>
      <w:proofErr w:type="gramStart"/>
      <w:r w:rsidRPr="00402D40">
        <w:rPr>
          <w:rFonts w:ascii="Times New Roman" w:hAnsi="Times New Roman" w:cs="Times New Roman"/>
          <w:sz w:val="28"/>
          <w:szCs w:val="28"/>
        </w:rPr>
        <w:t>Дж</w:t>
      </w:r>
      <w:proofErr w:type="gramEnd"/>
      <w:r w:rsidRPr="00402D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02D40">
        <w:rPr>
          <w:rFonts w:ascii="Times New Roman" w:hAnsi="Times New Roman" w:cs="Times New Roman"/>
          <w:sz w:val="28"/>
          <w:szCs w:val="28"/>
        </w:rPr>
        <w:t>Лайонз</w:t>
      </w:r>
      <w:proofErr w:type="spellEnd"/>
      <w:r w:rsidRPr="00402D40">
        <w:rPr>
          <w:rFonts w:ascii="Times New Roman" w:hAnsi="Times New Roman" w:cs="Times New Roman"/>
          <w:sz w:val="28"/>
          <w:szCs w:val="28"/>
        </w:rPr>
        <w:t xml:space="preserve">. – М.: Языки славянской культуры, 2003. – 397 </w:t>
      </w:r>
      <w:proofErr w:type="gramStart"/>
      <w:r w:rsidRPr="00402D4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02D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1018" w:rsidRPr="00402D40" w:rsidRDefault="009B1018" w:rsidP="009B1018">
      <w:pPr>
        <w:rPr>
          <w:rFonts w:ascii="Times New Roman" w:hAnsi="Times New Roman" w:cs="Times New Roman"/>
          <w:sz w:val="28"/>
          <w:szCs w:val="28"/>
        </w:rPr>
      </w:pPr>
    </w:p>
    <w:sectPr w:rsidR="009B1018" w:rsidRPr="00402D40" w:rsidSect="00A46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B3FA4"/>
    <w:multiLevelType w:val="hybridMultilevel"/>
    <w:tmpl w:val="675253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C932150"/>
    <w:multiLevelType w:val="hybridMultilevel"/>
    <w:tmpl w:val="78886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F13DE1"/>
    <w:multiLevelType w:val="hybridMultilevel"/>
    <w:tmpl w:val="4FD2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2C1765"/>
    <w:multiLevelType w:val="hybridMultilevel"/>
    <w:tmpl w:val="F036F7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667F5C"/>
    <w:rsid w:val="0010789F"/>
    <w:rsid w:val="003729A4"/>
    <w:rsid w:val="003C6072"/>
    <w:rsid w:val="00402D40"/>
    <w:rsid w:val="00403B18"/>
    <w:rsid w:val="004C148B"/>
    <w:rsid w:val="004F0987"/>
    <w:rsid w:val="00667F5C"/>
    <w:rsid w:val="00722EBD"/>
    <w:rsid w:val="00773E30"/>
    <w:rsid w:val="0082162C"/>
    <w:rsid w:val="009B1018"/>
    <w:rsid w:val="009D7BDD"/>
    <w:rsid w:val="00A469B6"/>
    <w:rsid w:val="00A81C2A"/>
    <w:rsid w:val="00BB534A"/>
    <w:rsid w:val="00C859BF"/>
    <w:rsid w:val="00CC3C65"/>
    <w:rsid w:val="00CE08CB"/>
    <w:rsid w:val="00E77AC3"/>
    <w:rsid w:val="00F95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F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</Words>
  <Characters>627</Characters>
  <Application>Microsoft Office Word</Application>
  <DocSecurity>0</DocSecurity>
  <Lines>5</Lines>
  <Paragraphs>1</Paragraphs>
  <ScaleCrop>false</ScaleCrop>
  <Company>home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5</cp:revision>
  <dcterms:created xsi:type="dcterms:W3CDTF">2022-05-09T22:36:00Z</dcterms:created>
  <dcterms:modified xsi:type="dcterms:W3CDTF">2022-05-23T00:28:00Z</dcterms:modified>
</cp:coreProperties>
</file>